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87099" w14:textId="103BB71D" w:rsidR="00027C0A" w:rsidRPr="00AE724F" w:rsidRDefault="00027C0A" w:rsidP="00027C0A">
      <w:pPr>
        <w:pStyle w:val="StileTitolocopertinaCrenatura16pt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ALLEGATO </w:t>
      </w:r>
      <w:r w:rsidR="00083DD2">
        <w:rPr>
          <w:rFonts w:ascii="Arial" w:hAnsi="Arial" w:cs="Arial"/>
          <w:sz w:val="20"/>
          <w:szCs w:val="20"/>
        </w:rPr>
        <w:t>9</w:t>
      </w:r>
    </w:p>
    <w:p w14:paraId="56F45687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4868B815" w14:textId="7124DBF3" w:rsidR="00027C0A" w:rsidRPr="00AE724F" w:rsidRDefault="00027C0A" w:rsidP="00027C0A">
      <w:pPr>
        <w:rPr>
          <w:rStyle w:val="BLOCKBOLD"/>
          <w:rFonts w:ascii="Arial" w:hAnsi="Arial" w:cs="Arial"/>
          <w:color w:val="0000FF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</w:t>
      </w:r>
      <w:r w:rsidR="00083DD2">
        <w:rPr>
          <w:rStyle w:val="BLOCKBOLD"/>
          <w:rFonts w:ascii="Arial" w:hAnsi="Arial" w:cs="Arial"/>
        </w:rPr>
        <w:t>fornitura di personal computer desktop, workstation e monitor – id 2899</w:t>
      </w: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di essere consapevole che, qualora fosse accertata la non veridicità del contenuto della </w:t>
      </w:r>
      <w:r w:rsidRPr="00AE724F">
        <w:rPr>
          <w:rFonts w:ascii="Arial" w:hAnsi="Arial" w:cs="Arial"/>
          <w:szCs w:val="20"/>
        </w:rPr>
        <w:lastRenderedPageBreak/>
        <w:t>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03C08" w14:textId="77777777" w:rsidR="00DD5C6B" w:rsidRDefault="00DD5C6B" w:rsidP="00992129">
      <w:r>
        <w:separator/>
      </w:r>
    </w:p>
  </w:endnote>
  <w:endnote w:type="continuationSeparator" w:id="0">
    <w:p w14:paraId="6EB8D02B" w14:textId="77777777" w:rsidR="00DD5C6B" w:rsidRDefault="00DD5C6B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299F7" w14:textId="77777777" w:rsidR="00F57768" w:rsidRPr="00F57768" w:rsidRDefault="00F57768" w:rsidP="00F57768">
    <w:pPr>
      <w:pStyle w:val="Pidipagina"/>
      <w:rPr>
        <w:rFonts w:asciiTheme="minorHAnsi" w:hAnsiTheme="minorHAnsi" w:cstheme="minorHAnsi"/>
        <w:sz w:val="16"/>
      </w:rPr>
    </w:pPr>
    <w:r w:rsidRPr="00F57768">
      <w:rPr>
        <w:rFonts w:asciiTheme="minorHAnsi" w:hAnsiTheme="minorHAnsi" w:cstheme="minorHAnsi"/>
        <w:sz w:val="16"/>
      </w:rPr>
      <w:t>Accordo Quadro per la fornitura di Personal Computer Desktop, Workstation e Monitor con opzioni e servizi connessi</w:t>
    </w:r>
  </w:p>
  <w:p w14:paraId="70594BFB" w14:textId="77777777" w:rsidR="00F57768" w:rsidRPr="00F57768" w:rsidRDefault="00F57768" w:rsidP="00F57768">
    <w:pPr>
      <w:pStyle w:val="Pidipagina"/>
      <w:rPr>
        <w:rFonts w:asciiTheme="minorHAnsi" w:hAnsiTheme="minorHAnsi" w:cstheme="minorHAnsi"/>
        <w:sz w:val="16"/>
      </w:rPr>
    </w:pPr>
    <w:r w:rsidRPr="00F57768">
      <w:rPr>
        <w:rFonts w:asciiTheme="minorHAnsi" w:hAnsiTheme="minorHAnsi" w:cstheme="minorHAnsi"/>
        <w:sz w:val="16"/>
      </w:rPr>
      <w:t>ID 2899 – Moduli di dichiarazione</w:t>
    </w:r>
  </w:p>
  <w:p w14:paraId="09029274" w14:textId="6328639E" w:rsidR="00347B8C" w:rsidRPr="00F57768" w:rsidRDefault="00347B8C" w:rsidP="00F5776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129E3" w14:textId="77777777" w:rsidR="00DD5C6B" w:rsidRDefault="00DD5C6B" w:rsidP="00992129">
      <w:r>
        <w:separator/>
      </w:r>
    </w:p>
  </w:footnote>
  <w:footnote w:type="continuationSeparator" w:id="0">
    <w:p w14:paraId="3DE1EC18" w14:textId="77777777" w:rsidR="00DD5C6B" w:rsidRDefault="00DD5C6B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21302346" w:rsidR="00347B8C" w:rsidRDefault="00347B8C">
    <w:pPr>
      <w:pStyle w:val="Intestazione"/>
    </w:pPr>
  </w:p>
  <w:p w14:paraId="5D89A73F" w14:textId="169EC7EE" w:rsidR="00347B8C" w:rsidRDefault="00347B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72A34"/>
    <w:rsid w:val="00083CB2"/>
    <w:rsid w:val="00083DD2"/>
    <w:rsid w:val="00087BCF"/>
    <w:rsid w:val="000C4F9E"/>
    <w:rsid w:val="001105D3"/>
    <w:rsid w:val="00127DC5"/>
    <w:rsid w:val="00144829"/>
    <w:rsid w:val="00155015"/>
    <w:rsid w:val="001600D5"/>
    <w:rsid w:val="00176784"/>
    <w:rsid w:val="0018165E"/>
    <w:rsid w:val="001A64E4"/>
    <w:rsid w:val="001B25E4"/>
    <w:rsid w:val="00202785"/>
    <w:rsid w:val="00206FCF"/>
    <w:rsid w:val="00221505"/>
    <w:rsid w:val="00235B53"/>
    <w:rsid w:val="0025186C"/>
    <w:rsid w:val="00263176"/>
    <w:rsid w:val="0029175E"/>
    <w:rsid w:val="002966A0"/>
    <w:rsid w:val="002A787D"/>
    <w:rsid w:val="002B5D20"/>
    <w:rsid w:val="002F4F4E"/>
    <w:rsid w:val="00323D9C"/>
    <w:rsid w:val="00346924"/>
    <w:rsid w:val="00347B8C"/>
    <w:rsid w:val="00376338"/>
    <w:rsid w:val="00397697"/>
    <w:rsid w:val="003C187B"/>
    <w:rsid w:val="003C35EC"/>
    <w:rsid w:val="003F5148"/>
    <w:rsid w:val="003F6AE7"/>
    <w:rsid w:val="004022FC"/>
    <w:rsid w:val="004224C5"/>
    <w:rsid w:val="00443136"/>
    <w:rsid w:val="004977AC"/>
    <w:rsid w:val="004A66B0"/>
    <w:rsid w:val="004C33DE"/>
    <w:rsid w:val="004E02B7"/>
    <w:rsid w:val="004E3007"/>
    <w:rsid w:val="0052797D"/>
    <w:rsid w:val="00530C4C"/>
    <w:rsid w:val="005A48A2"/>
    <w:rsid w:val="005A7244"/>
    <w:rsid w:val="005D6542"/>
    <w:rsid w:val="005E4115"/>
    <w:rsid w:val="00612AAB"/>
    <w:rsid w:val="00623FFF"/>
    <w:rsid w:val="006362D5"/>
    <w:rsid w:val="006701E7"/>
    <w:rsid w:val="00690A6B"/>
    <w:rsid w:val="006925D3"/>
    <w:rsid w:val="006C09A9"/>
    <w:rsid w:val="006E6F63"/>
    <w:rsid w:val="0072497C"/>
    <w:rsid w:val="00776D9E"/>
    <w:rsid w:val="007815C6"/>
    <w:rsid w:val="007F7A84"/>
    <w:rsid w:val="008120B8"/>
    <w:rsid w:val="00814AEF"/>
    <w:rsid w:val="008F66D5"/>
    <w:rsid w:val="00913394"/>
    <w:rsid w:val="00935233"/>
    <w:rsid w:val="009414BE"/>
    <w:rsid w:val="00983124"/>
    <w:rsid w:val="00992129"/>
    <w:rsid w:val="009A3AD0"/>
    <w:rsid w:val="00A0165C"/>
    <w:rsid w:val="00A06A8E"/>
    <w:rsid w:val="00A11734"/>
    <w:rsid w:val="00A80A2A"/>
    <w:rsid w:val="00AA1CFD"/>
    <w:rsid w:val="00AE724F"/>
    <w:rsid w:val="00B20BAE"/>
    <w:rsid w:val="00B36383"/>
    <w:rsid w:val="00B76613"/>
    <w:rsid w:val="00B82A4C"/>
    <w:rsid w:val="00B83630"/>
    <w:rsid w:val="00BA4F8B"/>
    <w:rsid w:val="00C83D3A"/>
    <w:rsid w:val="00CE08CC"/>
    <w:rsid w:val="00D02C55"/>
    <w:rsid w:val="00D36BD4"/>
    <w:rsid w:val="00DD014A"/>
    <w:rsid w:val="00DD5C6B"/>
    <w:rsid w:val="00DE4C7B"/>
    <w:rsid w:val="00DF756D"/>
    <w:rsid w:val="00E12352"/>
    <w:rsid w:val="00E22A23"/>
    <w:rsid w:val="00E36D03"/>
    <w:rsid w:val="00E4272C"/>
    <w:rsid w:val="00E71761"/>
    <w:rsid w:val="00F25720"/>
    <w:rsid w:val="00F57768"/>
    <w:rsid w:val="00F67593"/>
    <w:rsid w:val="00F745CD"/>
    <w:rsid w:val="00FC2193"/>
    <w:rsid w:val="00FE5D6E"/>
    <w:rsid w:val="00FF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083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2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2025-10-25T14:50:00Z</dcterms:created>
  <dcterms:modified xsi:type="dcterms:W3CDTF">2025-10-30T10:39:00Z</dcterms:modified>
</cp:coreProperties>
</file>